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A5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МОСАЛЬСКОГО СЕЛЬСКОГО ПОСЕЛЕНИЯ</w:t>
      </w: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КАШИРСКОГО МУНИЦИПАЛЬНОГО РАЙОНА</w:t>
      </w: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2B6" w:rsidRDefault="00461A63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2 июля  </w:t>
      </w:r>
      <w:r w:rsidR="00F332B6">
        <w:rPr>
          <w:rFonts w:ascii="Times New Roman" w:hAnsi="Times New Roman" w:cs="Times New Roman"/>
          <w:sz w:val="26"/>
          <w:szCs w:val="26"/>
        </w:rPr>
        <w:t>2024</w:t>
      </w:r>
      <w:r>
        <w:rPr>
          <w:rFonts w:ascii="Times New Roman" w:hAnsi="Times New Roman" w:cs="Times New Roman"/>
          <w:sz w:val="26"/>
          <w:szCs w:val="26"/>
        </w:rPr>
        <w:t xml:space="preserve"> года                      № 41</w:t>
      </w: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с.Мосальское</w:t>
      </w: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32B6">
        <w:rPr>
          <w:rFonts w:ascii="Times New Roman" w:hAnsi="Times New Roman" w:cs="Times New Roman"/>
          <w:b/>
          <w:sz w:val="26"/>
          <w:szCs w:val="26"/>
        </w:rPr>
        <w:t xml:space="preserve">                О внесении изменений в постановление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администрации Мосальского сельского поселения Каширского муниципального района Воронежской области № 82 от 28.12.2023 года «Об утверждении Плана мероприятий по профилактике коррупции в Мосальском сельском поселении на 2024-2025 годы»</w:t>
      </w: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На основании Федерального закона от 06.10.2003 № 131-ФЗ «Об общих принципах организации местного самоуправления в Российской Федерации» и в целях приведения в соответствие с действующим законодательством  настоящего постановления</w:t>
      </w: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332B6" w:rsidRDefault="00F332B6" w:rsidP="00F332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66A4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1.Внести  следующие изменения </w:t>
      </w:r>
      <w:r w:rsidRPr="00F332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32B6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Мосальского сельского поселения Каширского муниципального района Воронежской области </w:t>
      </w: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32B6">
        <w:rPr>
          <w:rFonts w:ascii="Times New Roman" w:hAnsi="Times New Roman" w:cs="Times New Roman"/>
          <w:sz w:val="26"/>
          <w:szCs w:val="26"/>
        </w:rPr>
        <w:t>№ 82 от 28.12.2023 года «Об утверждении Плана мероприятий по профилактике коррупции в Мосальском сельском поселении на 2024-2025 годы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2B6" w:rsidRDefault="00E508E9" w:rsidP="00E508E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332B6">
        <w:rPr>
          <w:rFonts w:ascii="Times New Roman" w:hAnsi="Times New Roman" w:cs="Times New Roman"/>
          <w:sz w:val="26"/>
          <w:szCs w:val="26"/>
        </w:rPr>
        <w:t xml:space="preserve">о </w:t>
      </w:r>
      <w:r w:rsidR="00F332B6" w:rsidRPr="00F332B6">
        <w:rPr>
          <w:rFonts w:ascii="Times New Roman" w:hAnsi="Times New Roman" w:cs="Times New Roman"/>
          <w:sz w:val="26"/>
          <w:szCs w:val="26"/>
        </w:rPr>
        <w:t xml:space="preserve"> всему тексту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2025 год исключить.</w:t>
      </w:r>
    </w:p>
    <w:p w:rsidR="00E508E9" w:rsidRPr="00E508E9" w:rsidRDefault="00E508E9" w:rsidP="00E508E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разделе 3 Плана «Противодействие коррупции в сфере закупок, товаров, работ, услуг для обеспечения муниципальных нужд, совершенствование порядка использования муниципального имущества» </w:t>
      </w:r>
      <w:r w:rsidRPr="00E508E9">
        <w:rPr>
          <w:rFonts w:ascii="Times New Roman" w:hAnsi="Times New Roman" w:cs="Times New Roman"/>
          <w:sz w:val="26"/>
          <w:szCs w:val="26"/>
        </w:rPr>
        <w:t>пункты  3.6 и 3.7. исключить.</w:t>
      </w:r>
    </w:p>
    <w:p w:rsidR="00F332B6" w:rsidRDefault="00E508E9" w:rsidP="00E508E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4600A" w:rsidRPr="00E508E9">
        <w:rPr>
          <w:rFonts w:ascii="Times New Roman" w:hAnsi="Times New Roman" w:cs="Times New Roman"/>
          <w:sz w:val="26"/>
          <w:szCs w:val="26"/>
        </w:rPr>
        <w:t xml:space="preserve"> </w:t>
      </w:r>
      <w:r w:rsidR="00F332B6" w:rsidRPr="00E508E9">
        <w:rPr>
          <w:rFonts w:ascii="Times New Roman" w:hAnsi="Times New Roman" w:cs="Times New Roman"/>
          <w:sz w:val="26"/>
          <w:szCs w:val="26"/>
        </w:rPr>
        <w:t>раздел</w:t>
      </w:r>
      <w:r w:rsidR="0014600A" w:rsidRPr="00E508E9">
        <w:rPr>
          <w:rFonts w:ascii="Times New Roman" w:hAnsi="Times New Roman" w:cs="Times New Roman"/>
          <w:sz w:val="26"/>
          <w:szCs w:val="26"/>
        </w:rPr>
        <w:t xml:space="preserve">е </w:t>
      </w:r>
      <w:r w:rsidR="00F332B6" w:rsidRPr="00E508E9">
        <w:rPr>
          <w:rFonts w:ascii="Times New Roman" w:hAnsi="Times New Roman" w:cs="Times New Roman"/>
          <w:sz w:val="26"/>
          <w:szCs w:val="26"/>
        </w:rPr>
        <w:t xml:space="preserve"> 5 Плана «Об обеспечении открытости и доступности деятельности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поселения пункт 5.4. исключить.</w:t>
      </w:r>
    </w:p>
    <w:p w:rsidR="00E508E9" w:rsidRDefault="00E508E9" w:rsidP="00E508E9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6"/>
          <w:szCs w:val="26"/>
        </w:rPr>
      </w:pPr>
    </w:p>
    <w:p w:rsidR="00E508E9" w:rsidRDefault="00E508E9" w:rsidP="00E508E9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Pr="00794ADC">
        <w:rPr>
          <w:rFonts w:ascii="Times New Roman" w:hAnsi="Times New Roman"/>
          <w:sz w:val="26"/>
          <w:szCs w:val="26"/>
        </w:rPr>
        <w:t>Настоящее постановление опубликовать в официальном периодическом печатном средстве массовой информации органов местного самоуправления Мосальского сельского поселения Каширского муниципального района Воронежской области «Вестник муниципальных правовых актов Мосальского сельского поселения Каширского муниципального района Воронежской области» и разместить на официальном сайте администрации  Мосальского  сельского поселения Каширского муниципального района Воронежской области в сети «Интернет».</w:t>
      </w:r>
      <w:proofErr w:type="gramEnd"/>
    </w:p>
    <w:p w:rsidR="00E508E9" w:rsidRPr="00794ADC" w:rsidRDefault="00E508E9" w:rsidP="00E508E9">
      <w:pPr>
        <w:spacing w:line="240" w:lineRule="auto"/>
        <w:ind w:firstLine="709"/>
        <w:contextualSpacing/>
        <w:rPr>
          <w:rFonts w:ascii="Times New Roman" w:eastAsia="Calibri" w:hAnsi="Times New Roman"/>
          <w:sz w:val="26"/>
          <w:szCs w:val="26"/>
        </w:rPr>
      </w:pPr>
    </w:p>
    <w:p w:rsidR="00E508E9" w:rsidRDefault="00E508E9" w:rsidP="00E508E9">
      <w:pPr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794AD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94AD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94AD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508E9" w:rsidRDefault="00E508E9" w:rsidP="00E508E9">
      <w:pPr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E508E9" w:rsidRDefault="00E508E9" w:rsidP="00E508E9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E508E9" w:rsidRPr="00794ADC" w:rsidRDefault="00E508E9" w:rsidP="00E508E9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Мосальского сельского поселения                                            И.Н.Фильшин</w:t>
      </w:r>
    </w:p>
    <w:p w:rsidR="00E508E9" w:rsidRPr="00794ADC" w:rsidRDefault="00E508E9" w:rsidP="00E508E9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E508E9" w:rsidRPr="00E508E9" w:rsidRDefault="00E508E9" w:rsidP="00E508E9">
      <w:pPr>
        <w:pStyle w:val="a3"/>
        <w:spacing w:after="0" w:line="240" w:lineRule="auto"/>
        <w:ind w:left="1571"/>
        <w:jc w:val="both"/>
        <w:rPr>
          <w:rFonts w:ascii="Times New Roman" w:hAnsi="Times New Roman" w:cs="Times New Roman"/>
          <w:sz w:val="26"/>
          <w:szCs w:val="26"/>
        </w:rPr>
      </w:pPr>
    </w:p>
    <w:p w:rsidR="00F332B6" w:rsidRPr="00F332B6" w:rsidRDefault="00F332B6" w:rsidP="00E508E9">
      <w:pPr>
        <w:pStyle w:val="a3"/>
        <w:spacing w:after="0" w:line="240" w:lineRule="auto"/>
        <w:ind w:left="1571"/>
        <w:rPr>
          <w:rFonts w:ascii="Times New Roman" w:hAnsi="Times New Roman" w:cs="Times New Roman"/>
          <w:sz w:val="26"/>
          <w:szCs w:val="26"/>
        </w:rPr>
      </w:pP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2B6" w:rsidRDefault="00F332B6" w:rsidP="00F332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32B6" w:rsidRPr="00F332B6" w:rsidRDefault="00F332B6" w:rsidP="00F332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332B6" w:rsidRPr="00F332B6" w:rsidSect="00BB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3CB4"/>
    <w:multiLevelType w:val="multilevel"/>
    <w:tmpl w:val="9B1626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">
    <w:nsid w:val="35721EAD"/>
    <w:multiLevelType w:val="multilevel"/>
    <w:tmpl w:val="85384A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7DB25A34"/>
    <w:multiLevelType w:val="multilevel"/>
    <w:tmpl w:val="85384A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2B6"/>
    <w:rsid w:val="0014600A"/>
    <w:rsid w:val="001D6E5D"/>
    <w:rsid w:val="00461A63"/>
    <w:rsid w:val="00AA66A4"/>
    <w:rsid w:val="00BB1FA5"/>
    <w:rsid w:val="00E508E9"/>
    <w:rsid w:val="00ED2F83"/>
    <w:rsid w:val="00F3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2024-07-02T06:55:00Z</cp:lastPrinted>
  <dcterms:created xsi:type="dcterms:W3CDTF">2024-06-24T06:55:00Z</dcterms:created>
  <dcterms:modified xsi:type="dcterms:W3CDTF">2024-07-08T07:57:00Z</dcterms:modified>
</cp:coreProperties>
</file>